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6B" w:rsidRDefault="00630707" w:rsidP="00155C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155C92" w:rsidRPr="00155C92">
        <w:rPr>
          <w:b/>
          <w:sz w:val="32"/>
          <w:szCs w:val="32"/>
        </w:rPr>
        <w:t xml:space="preserve"> </w:t>
      </w:r>
      <w:r w:rsidR="00CC244A">
        <w:rPr>
          <w:b/>
          <w:sz w:val="32"/>
          <w:szCs w:val="32"/>
        </w:rPr>
        <w:t xml:space="preserve">„II. </w:t>
      </w:r>
      <w:r w:rsidR="00155C92" w:rsidRPr="00155C92">
        <w:rPr>
          <w:b/>
          <w:sz w:val="32"/>
          <w:szCs w:val="32"/>
        </w:rPr>
        <w:t>Jancsó Benedek” t</w:t>
      </w:r>
      <w:r w:rsidR="003743D5">
        <w:rPr>
          <w:b/>
          <w:sz w:val="32"/>
          <w:szCs w:val="32"/>
        </w:rPr>
        <w:t xml:space="preserve">örténelmi emlékverseny </w:t>
      </w:r>
      <w:r>
        <w:rPr>
          <w:b/>
          <w:sz w:val="32"/>
          <w:szCs w:val="32"/>
        </w:rPr>
        <w:t xml:space="preserve">lebonyolítása </w:t>
      </w:r>
    </w:p>
    <w:p w:rsidR="00155C92" w:rsidRPr="00E12A9E" w:rsidRDefault="00E12A9E" w:rsidP="00275BCD">
      <w:pPr>
        <w:jc w:val="both"/>
        <w:rPr>
          <w:sz w:val="28"/>
          <w:szCs w:val="28"/>
        </w:rPr>
      </w:pPr>
      <w:r>
        <w:rPr>
          <w:sz w:val="28"/>
          <w:szCs w:val="28"/>
        </w:rPr>
        <w:t>A versenyre jelentkezett csapatoknak az elkészült pályamunkákat 2018. február 28.-ig kell a pályázati kiírás szerint kért módon elkészíteni és a Jancsó Alapítvány rendelkezésére bocsátani.</w:t>
      </w:r>
    </w:p>
    <w:p w:rsidR="00C37022" w:rsidRDefault="00A6654B" w:rsidP="00275B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versenykiírás értelmében szeretnénk szellemes megközelítésben, de a meghirdetett </w:t>
      </w:r>
      <w:r w:rsidRPr="00E12A9E">
        <w:rPr>
          <w:sz w:val="28"/>
          <w:szCs w:val="28"/>
          <w:u w:val="single"/>
        </w:rPr>
        <w:t>terjedelmi korlátokon belül</w:t>
      </w:r>
      <w:r>
        <w:rPr>
          <w:sz w:val="28"/>
          <w:szCs w:val="28"/>
        </w:rPr>
        <w:t xml:space="preserve"> feldolgozott pályázatokat kapni</w:t>
      </w:r>
      <w:r w:rsidR="0031757C">
        <w:rPr>
          <w:sz w:val="28"/>
          <w:szCs w:val="28"/>
        </w:rPr>
        <w:t>;</w:t>
      </w:r>
      <w:r>
        <w:rPr>
          <w:sz w:val="28"/>
          <w:szCs w:val="28"/>
        </w:rPr>
        <w:t xml:space="preserve"> amelynek témája éppúgy lehet a nagy királlyal kapcsolatos egy-egy történelmi esemény feldolgozása (pl. szabadulás a prágai fogságból, Bécs elfoglalása, Szabács ostroma stb.)</w:t>
      </w:r>
      <w:r w:rsidR="0031757C">
        <w:rPr>
          <w:sz w:val="28"/>
          <w:szCs w:val="28"/>
        </w:rPr>
        <w:t>,</w:t>
      </w:r>
      <w:r>
        <w:rPr>
          <w:sz w:val="28"/>
          <w:szCs w:val="28"/>
        </w:rPr>
        <w:t xml:space="preserve"> mint egy róla szóló legenda megjelenítése akár a szűkebb pátria </w:t>
      </w:r>
      <w:r w:rsidR="0031757C">
        <w:rPr>
          <w:sz w:val="28"/>
          <w:szCs w:val="28"/>
        </w:rPr>
        <w:t>ismeretvilágából. A pályamunkák elkészítésénél szeretnénk hangsúlyozni, hogy a felhasznált források minden esetben kerüljenek említésre.</w:t>
      </w:r>
    </w:p>
    <w:p w:rsidR="00C37022" w:rsidRDefault="00C37022" w:rsidP="00275B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versenyre </w:t>
      </w:r>
      <w:r w:rsidR="00CE179C">
        <w:rPr>
          <w:sz w:val="28"/>
          <w:szCs w:val="28"/>
        </w:rPr>
        <w:t>nevezett csapat</w:t>
      </w:r>
      <w:r w:rsidR="00630707">
        <w:rPr>
          <w:sz w:val="28"/>
          <w:szCs w:val="28"/>
        </w:rPr>
        <w:t>ok</w:t>
      </w:r>
      <w:r w:rsidR="00CE179C">
        <w:rPr>
          <w:sz w:val="28"/>
          <w:szCs w:val="28"/>
        </w:rPr>
        <w:t xml:space="preserve"> által </w:t>
      </w:r>
      <w:r w:rsidR="00CC244A">
        <w:rPr>
          <w:sz w:val="28"/>
          <w:szCs w:val="28"/>
        </w:rPr>
        <w:t>2018. február 28.</w:t>
      </w:r>
      <w:r>
        <w:rPr>
          <w:sz w:val="28"/>
          <w:szCs w:val="28"/>
        </w:rPr>
        <w:t>-ig beér</w:t>
      </w:r>
      <w:r w:rsidR="00630707">
        <w:rPr>
          <w:sz w:val="28"/>
          <w:szCs w:val="28"/>
        </w:rPr>
        <w:t>kező pályamunkákat a szakmai zsű</w:t>
      </w:r>
      <w:r w:rsidR="00CC244A">
        <w:rPr>
          <w:sz w:val="28"/>
          <w:szCs w:val="28"/>
        </w:rPr>
        <w:t>ri március</w:t>
      </w:r>
      <w:r>
        <w:rPr>
          <w:sz w:val="28"/>
          <w:szCs w:val="28"/>
        </w:rPr>
        <w:t xml:space="preserve"> hónapban elbírálja</w:t>
      </w:r>
      <w:r w:rsidR="00CC24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C244A">
        <w:rPr>
          <w:sz w:val="28"/>
          <w:szCs w:val="28"/>
        </w:rPr>
        <w:t>A</w:t>
      </w:r>
      <w:r>
        <w:rPr>
          <w:sz w:val="28"/>
          <w:szCs w:val="28"/>
        </w:rPr>
        <w:t xml:space="preserve"> bírálat eredménye </w:t>
      </w:r>
      <w:r w:rsidR="00CC244A">
        <w:rPr>
          <w:sz w:val="28"/>
          <w:szCs w:val="28"/>
        </w:rPr>
        <w:t>2018. március 31</w:t>
      </w:r>
      <w:r w:rsidR="00CE179C">
        <w:rPr>
          <w:sz w:val="28"/>
          <w:szCs w:val="28"/>
        </w:rPr>
        <w:t>-ig</w:t>
      </w:r>
      <w:r>
        <w:rPr>
          <w:sz w:val="28"/>
          <w:szCs w:val="28"/>
        </w:rPr>
        <w:t xml:space="preserve"> a Jancsó Alapítvány honlapján </w:t>
      </w:r>
      <w:r w:rsidR="00CE179C">
        <w:rPr>
          <w:sz w:val="28"/>
          <w:szCs w:val="28"/>
        </w:rPr>
        <w:t xml:space="preserve">közzétételre kerül. Ennek alapján a 10 legjobb eredményt elérő csapat kerül be a verseny második fordulójába (döntőjébe). </w:t>
      </w:r>
    </w:p>
    <w:p w:rsidR="00EA788B" w:rsidRDefault="00CC244A" w:rsidP="00275B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döntő 2018. május </w:t>
      </w:r>
      <w:r w:rsidR="00EA788B">
        <w:rPr>
          <w:sz w:val="28"/>
          <w:szCs w:val="28"/>
        </w:rPr>
        <w:t>5-é</w:t>
      </w:r>
      <w:r w:rsidR="004A64F2">
        <w:rPr>
          <w:sz w:val="28"/>
          <w:szCs w:val="28"/>
        </w:rPr>
        <w:t>n 09</w:t>
      </w:r>
      <w:r w:rsidR="0031757C">
        <w:rPr>
          <w:sz w:val="28"/>
          <w:szCs w:val="28"/>
        </w:rPr>
        <w:t>.0</w:t>
      </w:r>
      <w:r w:rsidR="00C37022">
        <w:rPr>
          <w:sz w:val="28"/>
          <w:szCs w:val="28"/>
        </w:rPr>
        <w:t>0 órakor</w:t>
      </w:r>
      <w:r>
        <w:rPr>
          <w:sz w:val="28"/>
          <w:szCs w:val="28"/>
        </w:rPr>
        <w:t xml:space="preserve"> kezdődik Sepsiszentgyörgyön, a </w:t>
      </w:r>
      <w:proofErr w:type="spellStart"/>
      <w:r>
        <w:rPr>
          <w:sz w:val="28"/>
          <w:szCs w:val="28"/>
        </w:rPr>
        <w:t>Bod</w:t>
      </w:r>
      <w:proofErr w:type="spellEnd"/>
      <w:r>
        <w:rPr>
          <w:sz w:val="28"/>
          <w:szCs w:val="28"/>
        </w:rPr>
        <w:t xml:space="preserve"> Péter Megyei Könyvtár Gábor Áron termében</w:t>
      </w:r>
      <w:r w:rsidR="00C37022">
        <w:rPr>
          <w:sz w:val="28"/>
          <w:szCs w:val="28"/>
        </w:rPr>
        <w:t xml:space="preserve">. </w:t>
      </w:r>
      <w:r w:rsidR="00EA788B">
        <w:rPr>
          <w:sz w:val="28"/>
          <w:szCs w:val="28"/>
        </w:rPr>
        <w:t>A csapatok előzetes regiszt</w:t>
      </w:r>
      <w:r w:rsidR="004A64F2">
        <w:rPr>
          <w:sz w:val="28"/>
          <w:szCs w:val="28"/>
        </w:rPr>
        <w:t>rációjára 8</w:t>
      </w:r>
      <w:bookmarkStart w:id="0" w:name="_GoBack"/>
      <w:bookmarkEnd w:id="0"/>
      <w:r w:rsidR="0031757C">
        <w:rPr>
          <w:sz w:val="28"/>
          <w:szCs w:val="28"/>
        </w:rPr>
        <w:t>.3</w:t>
      </w:r>
      <w:r>
        <w:rPr>
          <w:sz w:val="28"/>
          <w:szCs w:val="28"/>
        </w:rPr>
        <w:t>0 órától</w:t>
      </w:r>
      <w:r w:rsidR="00C37022">
        <w:rPr>
          <w:sz w:val="28"/>
          <w:szCs w:val="28"/>
        </w:rPr>
        <w:t xml:space="preserve"> kerül sor </w:t>
      </w:r>
      <w:r>
        <w:rPr>
          <w:sz w:val="28"/>
          <w:szCs w:val="28"/>
        </w:rPr>
        <w:t>ugyanitt.</w:t>
      </w:r>
      <w:r w:rsidR="00A04933">
        <w:rPr>
          <w:sz w:val="28"/>
          <w:szCs w:val="28"/>
        </w:rPr>
        <w:t xml:space="preserve"> </w:t>
      </w:r>
    </w:p>
    <w:p w:rsidR="005F7AEF" w:rsidRPr="005F7AEF" w:rsidRDefault="005F7AEF" w:rsidP="005F7AEF">
      <w:pPr>
        <w:jc w:val="both"/>
        <w:rPr>
          <w:rFonts w:cs="Arial"/>
          <w:sz w:val="28"/>
          <w:szCs w:val="28"/>
        </w:rPr>
      </w:pPr>
      <w:r w:rsidRPr="005F7AEF">
        <w:rPr>
          <w:rFonts w:cs="Arial"/>
          <w:sz w:val="28"/>
          <w:szCs w:val="28"/>
        </w:rPr>
        <w:t>A szóbeli versenyben (döntő</w:t>
      </w:r>
      <w:r w:rsidR="00DE3E95">
        <w:rPr>
          <w:rFonts w:cs="Arial"/>
          <w:sz w:val="28"/>
          <w:szCs w:val="28"/>
        </w:rPr>
        <w:t>ben) mindegyik csapat az 1-5. témakörökből</w:t>
      </w:r>
      <w:r w:rsidRPr="005F7AEF">
        <w:rPr>
          <w:rFonts w:cs="Arial"/>
          <w:sz w:val="28"/>
          <w:szCs w:val="28"/>
        </w:rPr>
        <w:t xml:space="preserve"> kap feladatokat. A feladatokat a csapatok sorshúzással választják meg. Az előzetesen megjelölt témakörökből az 1-5. sz. témakörökre értelemszerűen kell válaszolni a feladatban meghatározottak szerint. A 6. témakörre (Történetek Mátyás korából) előzetesen ajánlott felkészülni egy szabadon választott kis szerepjáték betanulásával, amiben </w:t>
      </w:r>
      <w:r>
        <w:rPr>
          <w:rFonts w:cs="Arial"/>
          <w:sz w:val="28"/>
          <w:szCs w:val="28"/>
        </w:rPr>
        <w:t xml:space="preserve">lehetőleg </w:t>
      </w:r>
      <w:r w:rsidRPr="005F7AEF">
        <w:rPr>
          <w:rFonts w:cs="Arial"/>
          <w:sz w:val="28"/>
          <w:szCs w:val="28"/>
        </w:rPr>
        <w:t>mindhárom játékos részt vesz.</w:t>
      </w:r>
      <w:r>
        <w:rPr>
          <w:rFonts w:cs="Arial"/>
          <w:sz w:val="28"/>
          <w:szCs w:val="28"/>
        </w:rPr>
        <w:t xml:space="preserve">  Az előadások</w:t>
      </w:r>
      <w:r w:rsidRPr="005F7AEF">
        <w:rPr>
          <w:rFonts w:cs="Arial"/>
          <w:sz w:val="28"/>
          <w:szCs w:val="28"/>
        </w:rPr>
        <w:t xml:space="preserve"> az isme</w:t>
      </w:r>
      <w:r>
        <w:rPr>
          <w:rFonts w:cs="Arial"/>
          <w:sz w:val="28"/>
          <w:szCs w:val="28"/>
        </w:rPr>
        <w:t>rt Mátyás legendák felhasználásával, vagy egyéni ötlettel (esetleg jelmezesen) egy történelmi helyzet bemutatásá</w:t>
      </w:r>
      <w:r w:rsidR="00E12A9E">
        <w:rPr>
          <w:rFonts w:cs="Arial"/>
          <w:sz w:val="28"/>
          <w:szCs w:val="28"/>
        </w:rPr>
        <w:t xml:space="preserve">val </w:t>
      </w:r>
      <w:r>
        <w:rPr>
          <w:rFonts w:cs="Arial"/>
          <w:sz w:val="28"/>
          <w:szCs w:val="28"/>
        </w:rPr>
        <w:t xml:space="preserve">készülhetnek. </w:t>
      </w:r>
      <w:r w:rsidR="00E12A9E">
        <w:rPr>
          <w:rFonts w:cs="Arial"/>
          <w:sz w:val="28"/>
          <w:szCs w:val="28"/>
        </w:rPr>
        <w:t xml:space="preserve"> A produkció </w:t>
      </w:r>
      <w:r w:rsidRPr="005F7AEF">
        <w:rPr>
          <w:rFonts w:cs="Arial"/>
          <w:sz w:val="28"/>
          <w:szCs w:val="28"/>
        </w:rPr>
        <w:t xml:space="preserve">időtartama </w:t>
      </w:r>
      <w:proofErr w:type="spellStart"/>
      <w:r w:rsidRPr="005F7AEF">
        <w:rPr>
          <w:rFonts w:cs="Arial"/>
          <w:sz w:val="28"/>
          <w:szCs w:val="28"/>
        </w:rPr>
        <w:t>max</w:t>
      </w:r>
      <w:proofErr w:type="spellEnd"/>
      <w:r w:rsidRPr="005F7AEF">
        <w:rPr>
          <w:rFonts w:cs="Arial"/>
          <w:sz w:val="28"/>
          <w:szCs w:val="28"/>
        </w:rPr>
        <w:t>. 10 perc legyen.</w:t>
      </w:r>
      <w:r>
        <w:rPr>
          <w:rFonts w:cs="Arial"/>
          <w:sz w:val="28"/>
          <w:szCs w:val="28"/>
        </w:rPr>
        <w:t xml:space="preserve"> </w:t>
      </w:r>
    </w:p>
    <w:p w:rsidR="005F7AEF" w:rsidRDefault="005F7AEF" w:rsidP="00275BCD">
      <w:pPr>
        <w:jc w:val="both"/>
        <w:rPr>
          <w:sz w:val="28"/>
          <w:szCs w:val="28"/>
        </w:rPr>
      </w:pPr>
    </w:p>
    <w:p w:rsidR="00CE179C" w:rsidRDefault="005F7AEF" w:rsidP="00275BCD">
      <w:pPr>
        <w:jc w:val="both"/>
        <w:rPr>
          <w:sz w:val="28"/>
          <w:szCs w:val="28"/>
        </w:rPr>
      </w:pPr>
      <w:r>
        <w:rPr>
          <w:sz w:val="28"/>
          <w:szCs w:val="28"/>
        </w:rPr>
        <w:t>A döntőben e</w:t>
      </w:r>
      <w:r w:rsidR="00842106">
        <w:rPr>
          <w:sz w:val="28"/>
          <w:szCs w:val="28"/>
        </w:rPr>
        <w:t>gyes témaköröknél lesz lehetőség segédpontok gyűjtésére</w:t>
      </w:r>
      <w:r>
        <w:rPr>
          <w:sz w:val="28"/>
          <w:szCs w:val="28"/>
        </w:rPr>
        <w:t xml:space="preserve"> is a később meghatározottak szerint.</w:t>
      </w:r>
      <w:r w:rsidR="00275BCD">
        <w:rPr>
          <w:sz w:val="28"/>
          <w:szCs w:val="28"/>
        </w:rPr>
        <w:t xml:space="preserve"> Egy-egy feladat megoldására </w:t>
      </w:r>
      <w:r>
        <w:rPr>
          <w:sz w:val="28"/>
          <w:szCs w:val="28"/>
        </w:rPr>
        <w:t xml:space="preserve">általában </w:t>
      </w:r>
      <w:r w:rsidR="00275BCD">
        <w:rPr>
          <w:sz w:val="28"/>
          <w:szCs w:val="28"/>
        </w:rPr>
        <w:t>10 perc áll rendelkezésre.</w:t>
      </w:r>
      <w:r w:rsidR="00842106">
        <w:rPr>
          <w:sz w:val="28"/>
          <w:szCs w:val="28"/>
        </w:rPr>
        <w:t xml:space="preserve"> </w:t>
      </w:r>
      <w:r w:rsidR="001A3C2D">
        <w:rPr>
          <w:sz w:val="28"/>
          <w:szCs w:val="28"/>
        </w:rPr>
        <w:t xml:space="preserve"> A zsűri minden témakör befejezése után </w:t>
      </w:r>
      <w:r w:rsidR="00206E67">
        <w:rPr>
          <w:sz w:val="28"/>
          <w:szCs w:val="28"/>
        </w:rPr>
        <w:t xml:space="preserve">értékel, így a </w:t>
      </w:r>
      <w:r w:rsidR="00206E67">
        <w:rPr>
          <w:sz w:val="28"/>
          <w:szCs w:val="28"/>
        </w:rPr>
        <w:lastRenderedPageBreak/>
        <w:t xml:space="preserve">verseny állásáról a résztvevő csapatok </w:t>
      </w:r>
      <w:r w:rsidR="00630707">
        <w:rPr>
          <w:sz w:val="28"/>
          <w:szCs w:val="28"/>
        </w:rPr>
        <w:t xml:space="preserve">folyamatos </w:t>
      </w:r>
      <w:r w:rsidR="00206E67">
        <w:rPr>
          <w:sz w:val="28"/>
          <w:szCs w:val="28"/>
        </w:rPr>
        <w:t>információt kapnak.</w:t>
      </w:r>
      <w:r w:rsidR="00EA788B">
        <w:rPr>
          <w:sz w:val="28"/>
          <w:szCs w:val="28"/>
        </w:rPr>
        <w:t xml:space="preserve"> </w:t>
      </w:r>
      <w:r w:rsidR="00630707">
        <w:rPr>
          <w:sz w:val="28"/>
          <w:szCs w:val="28"/>
        </w:rPr>
        <w:t>A csapatoknak bármelyik</w:t>
      </w:r>
      <w:r w:rsidR="00CE179C">
        <w:rPr>
          <w:sz w:val="28"/>
          <w:szCs w:val="28"/>
        </w:rPr>
        <w:t xml:space="preserve"> témában </w:t>
      </w:r>
      <w:r w:rsidR="00630707">
        <w:rPr>
          <w:sz w:val="28"/>
          <w:szCs w:val="28"/>
        </w:rPr>
        <w:t>„</w:t>
      </w:r>
      <w:r w:rsidR="00CE179C">
        <w:rPr>
          <w:sz w:val="28"/>
          <w:szCs w:val="28"/>
        </w:rPr>
        <w:t>jokerként</w:t>
      </w:r>
      <w:r w:rsidR="00630707">
        <w:rPr>
          <w:sz w:val="28"/>
          <w:szCs w:val="28"/>
        </w:rPr>
        <w:t>”</w:t>
      </w:r>
      <w:r w:rsidR="00CE179C">
        <w:rPr>
          <w:sz w:val="28"/>
          <w:szCs w:val="28"/>
        </w:rPr>
        <w:t xml:space="preserve"> lehetősége van </w:t>
      </w:r>
      <w:r w:rsidR="00630707">
        <w:rPr>
          <w:sz w:val="28"/>
          <w:szCs w:val="28"/>
        </w:rPr>
        <w:t xml:space="preserve">egy alkalommal </w:t>
      </w:r>
      <w:r w:rsidR="00CE179C">
        <w:rPr>
          <w:sz w:val="28"/>
          <w:szCs w:val="28"/>
        </w:rPr>
        <w:t>szaktanári segítség ig</w:t>
      </w:r>
      <w:r w:rsidR="00630707">
        <w:rPr>
          <w:sz w:val="28"/>
          <w:szCs w:val="28"/>
        </w:rPr>
        <w:t>énybe vételére is.</w:t>
      </w:r>
    </w:p>
    <w:p w:rsidR="00155C92" w:rsidRDefault="00E37B77" w:rsidP="00275BCD">
      <w:pPr>
        <w:jc w:val="both"/>
        <w:rPr>
          <w:sz w:val="28"/>
          <w:szCs w:val="28"/>
        </w:rPr>
      </w:pPr>
      <w:r>
        <w:rPr>
          <w:sz w:val="28"/>
          <w:szCs w:val="28"/>
        </w:rPr>
        <w:t>A v</w:t>
      </w:r>
      <w:r w:rsidR="00EA788B">
        <w:rPr>
          <w:sz w:val="28"/>
          <w:szCs w:val="28"/>
        </w:rPr>
        <w:t xml:space="preserve">égeredmény </w:t>
      </w:r>
      <w:r>
        <w:rPr>
          <w:sz w:val="28"/>
          <w:szCs w:val="28"/>
        </w:rPr>
        <w:t>ki</w:t>
      </w:r>
      <w:r w:rsidR="00EA788B">
        <w:rPr>
          <w:sz w:val="28"/>
          <w:szCs w:val="28"/>
        </w:rPr>
        <w:t>hirdetés</w:t>
      </w:r>
      <w:r>
        <w:rPr>
          <w:sz w:val="28"/>
          <w:szCs w:val="28"/>
        </w:rPr>
        <w:t>é</w:t>
      </w:r>
      <w:r w:rsidR="00EA788B">
        <w:rPr>
          <w:sz w:val="28"/>
          <w:szCs w:val="28"/>
        </w:rPr>
        <w:t>re és a résztvevők díjazására a verseny zárásaként kerül sor.</w:t>
      </w:r>
    </w:p>
    <w:p w:rsidR="001268A7" w:rsidRPr="00DE3E95" w:rsidRDefault="00E12A9E" w:rsidP="00155C92">
      <w:pPr>
        <w:rPr>
          <w:sz w:val="28"/>
          <w:szCs w:val="28"/>
        </w:rPr>
      </w:pPr>
      <w:r>
        <w:rPr>
          <w:sz w:val="28"/>
          <w:szCs w:val="28"/>
        </w:rPr>
        <w:t xml:space="preserve">A döntő </w:t>
      </w:r>
      <w:r w:rsidR="00DE3E95">
        <w:rPr>
          <w:sz w:val="28"/>
          <w:szCs w:val="28"/>
        </w:rPr>
        <w:t>t</w:t>
      </w:r>
      <w:r w:rsidR="001268A7" w:rsidRPr="00DE3E95">
        <w:rPr>
          <w:sz w:val="28"/>
          <w:szCs w:val="28"/>
        </w:rPr>
        <w:t>émakör</w:t>
      </w:r>
      <w:r w:rsidR="00DE3E95">
        <w:rPr>
          <w:sz w:val="28"/>
          <w:szCs w:val="28"/>
        </w:rPr>
        <w:t>ei</w:t>
      </w:r>
      <w:r w:rsidR="001268A7" w:rsidRPr="00DE3E95">
        <w:rPr>
          <w:sz w:val="28"/>
          <w:szCs w:val="28"/>
        </w:rPr>
        <w:t>:</w:t>
      </w:r>
    </w:p>
    <w:p w:rsidR="00DE3E95" w:rsidRPr="00DE3E95" w:rsidRDefault="00DE3E95" w:rsidP="00DE3E95">
      <w:pPr>
        <w:pStyle w:val="Listaszerbekezds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E3E95">
        <w:rPr>
          <w:rFonts w:cs="Times New Roman"/>
          <w:sz w:val="28"/>
          <w:szCs w:val="28"/>
        </w:rPr>
        <w:t>Hunyadi Mátyás kora és családja</w:t>
      </w:r>
    </w:p>
    <w:p w:rsidR="00DE3E95" w:rsidRPr="00DE3E95" w:rsidRDefault="00DE3E95" w:rsidP="00DE3E95">
      <w:pPr>
        <w:pStyle w:val="Listaszerbekezds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E3E95">
        <w:rPr>
          <w:rFonts w:cs="Times New Roman"/>
          <w:sz w:val="28"/>
          <w:szCs w:val="28"/>
        </w:rPr>
        <w:t>Mátyás hatalomra jutása és körülményei</w:t>
      </w:r>
    </w:p>
    <w:p w:rsidR="00DE3E95" w:rsidRPr="00DE3E95" w:rsidRDefault="00DE3E95" w:rsidP="00DE3E95">
      <w:pPr>
        <w:pStyle w:val="Listaszerbekezds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E3E95">
        <w:rPr>
          <w:rFonts w:cs="Times New Roman"/>
          <w:sz w:val="28"/>
          <w:szCs w:val="28"/>
        </w:rPr>
        <w:t>Mátyás külpolitikája, hadjáratai és hadserege</w:t>
      </w:r>
    </w:p>
    <w:p w:rsidR="00DE3E95" w:rsidRPr="00DE3E95" w:rsidRDefault="00DE3E95" w:rsidP="00DE3E95">
      <w:pPr>
        <w:pStyle w:val="Listaszerbekezds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E3E95">
        <w:rPr>
          <w:rFonts w:cs="Times New Roman"/>
          <w:sz w:val="28"/>
          <w:szCs w:val="28"/>
        </w:rPr>
        <w:t>Mátyás király bel-és pénzügypolitikája</w:t>
      </w:r>
    </w:p>
    <w:p w:rsidR="00DE3E95" w:rsidRPr="00DE3E95" w:rsidRDefault="00DE3E95" w:rsidP="00DE3E95">
      <w:pPr>
        <w:pStyle w:val="Listaszerbekezds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E3E95">
        <w:rPr>
          <w:rFonts w:cs="Times New Roman"/>
          <w:sz w:val="28"/>
          <w:szCs w:val="28"/>
        </w:rPr>
        <w:t>Mátyás és a reneszánsz (építészet, könyvtár, iskola, költészet, képzőművészet), történelmi emlékhelyek</w:t>
      </w:r>
    </w:p>
    <w:p w:rsidR="00DE3E95" w:rsidRPr="00DE3E95" w:rsidRDefault="00DE3E95" w:rsidP="00DE3E95">
      <w:pPr>
        <w:pStyle w:val="Listaszerbekezds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DE3E95">
        <w:rPr>
          <w:rFonts w:cs="Times New Roman"/>
          <w:sz w:val="28"/>
          <w:szCs w:val="28"/>
        </w:rPr>
        <w:t>Történetek (Legendák) Mátyás korából</w:t>
      </w:r>
    </w:p>
    <w:p w:rsidR="00DE3E95" w:rsidRDefault="00DE3E95" w:rsidP="00155C92">
      <w:pPr>
        <w:rPr>
          <w:sz w:val="28"/>
          <w:szCs w:val="28"/>
        </w:rPr>
      </w:pPr>
    </w:p>
    <w:p w:rsidR="00DE3E95" w:rsidRDefault="00DE3E95" w:rsidP="001977F6">
      <w:pPr>
        <w:rPr>
          <w:sz w:val="28"/>
          <w:szCs w:val="28"/>
        </w:rPr>
      </w:pPr>
    </w:p>
    <w:p w:rsidR="001977F6" w:rsidRDefault="001977F6" w:rsidP="001977F6">
      <w:pPr>
        <w:rPr>
          <w:sz w:val="28"/>
          <w:szCs w:val="28"/>
        </w:rPr>
      </w:pPr>
      <w:r>
        <w:rPr>
          <w:sz w:val="28"/>
          <w:szCs w:val="28"/>
        </w:rPr>
        <w:t xml:space="preserve">A versenyre való felkészüléshez ajánlott bibliográfiát </w:t>
      </w:r>
      <w:r w:rsidR="000F2837">
        <w:rPr>
          <w:sz w:val="28"/>
          <w:szCs w:val="28"/>
        </w:rPr>
        <w:t>közzétesszük.</w:t>
      </w:r>
      <w:r w:rsidR="00F9612C">
        <w:rPr>
          <w:sz w:val="28"/>
          <w:szCs w:val="28"/>
        </w:rPr>
        <w:t xml:space="preserve"> </w:t>
      </w:r>
    </w:p>
    <w:p w:rsidR="00EA788B" w:rsidRDefault="00EA788B" w:rsidP="001977F6">
      <w:pPr>
        <w:rPr>
          <w:sz w:val="28"/>
          <w:szCs w:val="28"/>
        </w:rPr>
      </w:pPr>
    </w:p>
    <w:p w:rsidR="00206E67" w:rsidRDefault="00206E67" w:rsidP="001977F6">
      <w:pPr>
        <w:rPr>
          <w:sz w:val="28"/>
          <w:szCs w:val="28"/>
        </w:rPr>
      </w:pPr>
      <w:r>
        <w:rPr>
          <w:sz w:val="28"/>
          <w:szCs w:val="28"/>
        </w:rPr>
        <w:t>A résztvevő csapatok és kísérő tanáraik egyszeri étkezésben (ebéd) részesülnek.</w:t>
      </w:r>
      <w:r w:rsidR="00CE179C">
        <w:rPr>
          <w:sz w:val="28"/>
          <w:szCs w:val="28"/>
        </w:rPr>
        <w:t xml:space="preserve"> </w:t>
      </w:r>
    </w:p>
    <w:p w:rsidR="001A3C2D" w:rsidRDefault="001A3C2D" w:rsidP="001977F6">
      <w:pPr>
        <w:rPr>
          <w:sz w:val="28"/>
          <w:szCs w:val="28"/>
        </w:rPr>
      </w:pPr>
    </w:p>
    <w:p w:rsidR="00F9612C" w:rsidRPr="001977F6" w:rsidRDefault="00F9612C" w:rsidP="001977F6">
      <w:pPr>
        <w:rPr>
          <w:sz w:val="28"/>
          <w:szCs w:val="28"/>
        </w:rPr>
      </w:pPr>
    </w:p>
    <w:sectPr w:rsidR="00F9612C" w:rsidRPr="0019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785"/>
    <w:multiLevelType w:val="hybridMultilevel"/>
    <w:tmpl w:val="BADAF5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B09F5"/>
    <w:multiLevelType w:val="hybridMultilevel"/>
    <w:tmpl w:val="3E98AA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92"/>
    <w:rsid w:val="000F2837"/>
    <w:rsid w:val="001268A7"/>
    <w:rsid w:val="00155C92"/>
    <w:rsid w:val="001977F6"/>
    <w:rsid w:val="001A3C2D"/>
    <w:rsid w:val="00206E67"/>
    <w:rsid w:val="00275BCD"/>
    <w:rsid w:val="0031757C"/>
    <w:rsid w:val="003743D5"/>
    <w:rsid w:val="00407E65"/>
    <w:rsid w:val="00462529"/>
    <w:rsid w:val="004A64F2"/>
    <w:rsid w:val="004E6225"/>
    <w:rsid w:val="004F2961"/>
    <w:rsid w:val="005F7AEF"/>
    <w:rsid w:val="00630707"/>
    <w:rsid w:val="006447A5"/>
    <w:rsid w:val="0081112E"/>
    <w:rsid w:val="00815BA8"/>
    <w:rsid w:val="00842106"/>
    <w:rsid w:val="00884235"/>
    <w:rsid w:val="008B4D6B"/>
    <w:rsid w:val="009636CC"/>
    <w:rsid w:val="00A04933"/>
    <w:rsid w:val="00A6654B"/>
    <w:rsid w:val="00A75E88"/>
    <w:rsid w:val="00AE0742"/>
    <w:rsid w:val="00C37022"/>
    <w:rsid w:val="00C964FF"/>
    <w:rsid w:val="00CC244A"/>
    <w:rsid w:val="00CE179C"/>
    <w:rsid w:val="00DE3E95"/>
    <w:rsid w:val="00E12A9E"/>
    <w:rsid w:val="00E37B77"/>
    <w:rsid w:val="00E41618"/>
    <w:rsid w:val="00EA788B"/>
    <w:rsid w:val="00F9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5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5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INTEL-E3400</cp:lastModifiedBy>
  <cp:revision>4</cp:revision>
  <dcterms:created xsi:type="dcterms:W3CDTF">2017-12-18T08:20:00Z</dcterms:created>
  <dcterms:modified xsi:type="dcterms:W3CDTF">2017-12-20T08:40:00Z</dcterms:modified>
</cp:coreProperties>
</file>